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87" w:rsidRPr="00623988" w:rsidRDefault="00E65F87" w:rsidP="005F0BF4">
      <w:pPr>
        <w:autoSpaceDE w:val="0"/>
        <w:adjustRightInd w:val="0"/>
        <w:snapToGrid w:val="0"/>
        <w:spacing w:beforeLines="50" w:before="156" w:afterLines="50" w:after="156"/>
        <w:ind w:firstLineChars="200" w:firstLine="720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623988">
        <w:rPr>
          <w:rFonts w:ascii="方正小标宋简体" w:eastAsia="方正小标宋简体" w:hAnsi="宋体" w:cs="宋体" w:hint="eastAsia"/>
          <w:bCs/>
          <w:sz w:val="36"/>
          <w:szCs w:val="36"/>
        </w:rPr>
        <w:t>河海大学教职工出国（境）协议书</w:t>
      </w:r>
    </w:p>
    <w:p w:rsidR="00E65F87" w:rsidRPr="00623988" w:rsidRDefault="00E65F87" w:rsidP="005F0BF4">
      <w:pPr>
        <w:autoSpaceDE w:val="0"/>
        <w:adjustRightInd w:val="0"/>
        <w:snapToGrid w:val="0"/>
        <w:spacing w:beforeLines="30" w:before="93" w:line="320" w:lineRule="exact"/>
        <w:ind w:firstLineChars="200" w:firstLine="420"/>
        <w:rPr>
          <w:rFonts w:ascii="仿宋_GB2312" w:hAnsi="宋体" w:cs="宋体"/>
          <w:sz w:val="21"/>
          <w:szCs w:val="21"/>
          <w:u w:val="single"/>
        </w:rPr>
      </w:pPr>
      <w:r w:rsidRPr="00623988">
        <w:rPr>
          <w:rFonts w:ascii="仿宋_GB2312" w:hAnsi="宋体" w:cs="宋体" w:hint="eastAsia"/>
          <w:sz w:val="21"/>
          <w:szCs w:val="21"/>
        </w:rPr>
        <w:t>甲方：河 海 大 学                           乙方（所在院系）：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    </w:t>
      </w:r>
    </w:p>
    <w:p w:rsidR="00E65F87" w:rsidRPr="00623988" w:rsidRDefault="00E65F87" w:rsidP="005F0BF4">
      <w:pPr>
        <w:autoSpaceDE w:val="0"/>
        <w:adjustRightInd w:val="0"/>
        <w:snapToGrid w:val="0"/>
        <w:spacing w:beforeLines="20" w:before="62" w:afterLines="20" w:after="62" w:line="32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丙方（派出人员）：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</w:t>
      </w:r>
      <w:r w:rsidRPr="00623988">
        <w:rPr>
          <w:rFonts w:ascii="仿宋_GB2312" w:hAnsi="宋体" w:cs="宋体" w:hint="eastAsia"/>
          <w:sz w:val="21"/>
          <w:szCs w:val="21"/>
        </w:rPr>
        <w:t xml:space="preserve">               丁方（校内责任代理人）：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</w:t>
      </w:r>
    </w:p>
    <w:p w:rsidR="00E65F87" w:rsidRPr="00623988" w:rsidRDefault="00E65F87" w:rsidP="00E65F87">
      <w:pPr>
        <w:autoSpaceDE w:val="0"/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经学校批准，同意派遣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</w:t>
      </w:r>
      <w:r w:rsidRPr="00623988">
        <w:rPr>
          <w:rFonts w:ascii="仿宋_GB2312" w:hAnsi="宋体" w:cs="宋体" w:hint="eastAsia"/>
          <w:sz w:val="21"/>
          <w:szCs w:val="21"/>
        </w:rPr>
        <w:t>（部门）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</w:t>
      </w:r>
      <w:r w:rsidRPr="00623988">
        <w:rPr>
          <w:rFonts w:ascii="仿宋_GB2312" w:hAnsi="宋体" w:cs="宋体" w:hint="eastAsia"/>
          <w:sz w:val="21"/>
          <w:szCs w:val="21"/>
        </w:rPr>
        <w:t>同志赴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</w:t>
      </w:r>
      <w:r w:rsidRPr="00623988">
        <w:rPr>
          <w:rFonts w:ascii="仿宋_GB2312" w:hAnsi="宋体" w:cs="宋体" w:hint="eastAsia"/>
          <w:sz w:val="21"/>
          <w:szCs w:val="21"/>
        </w:rPr>
        <w:t>（国家）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</w:t>
      </w:r>
      <w:r w:rsidRPr="00623988">
        <w:rPr>
          <w:rFonts w:ascii="仿宋_GB2312" w:hAnsi="宋体" w:cs="宋体" w:hint="eastAsia"/>
          <w:sz w:val="21"/>
          <w:szCs w:val="21"/>
        </w:rPr>
        <w:t>（学校）留学，为明确职责，甲、乙、丙、丁各方就丙方赴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</w:t>
      </w:r>
      <w:r w:rsidRPr="00623988">
        <w:rPr>
          <w:rFonts w:ascii="仿宋_GB2312" w:hAnsi="宋体" w:cs="宋体" w:hint="eastAsia"/>
          <w:sz w:val="21"/>
          <w:szCs w:val="21"/>
        </w:rPr>
        <w:t>进修事宜签订如下协议：</w:t>
      </w:r>
    </w:p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一、甲、乙双方同意丙方赴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1"/>
          <w:szCs w:val="21"/>
        </w:rPr>
        <w:t>进修，时间为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</w:t>
      </w:r>
      <w:r w:rsidR="006222A7">
        <w:rPr>
          <w:rFonts w:ascii="仿宋_GB2312" w:hAnsi="宋体" w:cs="宋体" w:hint="eastAsia"/>
          <w:sz w:val="21"/>
          <w:szCs w:val="21"/>
          <w:u w:val="single"/>
        </w:rPr>
        <w:t xml:space="preserve"> </w:t>
      </w:r>
      <w:r w:rsidR="006222A7">
        <w:rPr>
          <w:rFonts w:ascii="仿宋_GB2312" w:hAnsi="宋体" w:cs="宋体"/>
          <w:sz w:val="21"/>
          <w:szCs w:val="21"/>
          <w:u w:val="single"/>
        </w:rPr>
        <w:t xml:space="preserve">  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</w:t>
      </w:r>
      <w:r w:rsidRPr="00623988">
        <w:rPr>
          <w:rFonts w:ascii="仿宋_GB2312" w:hAnsi="宋体" w:cs="宋体" w:hint="eastAsia"/>
          <w:sz w:val="21"/>
          <w:szCs w:val="21"/>
        </w:rPr>
        <w:t>年，自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</w:t>
      </w:r>
      <w:r w:rsidRPr="00623988">
        <w:rPr>
          <w:rFonts w:ascii="仿宋_GB2312" w:hAnsi="宋体" w:cs="宋体" w:hint="eastAsia"/>
          <w:sz w:val="21"/>
          <w:szCs w:val="21"/>
        </w:rPr>
        <w:t>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月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日至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1"/>
          <w:szCs w:val="21"/>
        </w:rPr>
        <w:t>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月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日。</w:t>
      </w:r>
    </w:p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二、丙方在规定的出国境期限内，工资待遇按照</w:t>
      </w:r>
      <w:r w:rsidR="003C6CA1">
        <w:rPr>
          <w:rFonts w:ascii="仿宋_GB2312" w:hAnsi="宋体" w:cs="宋体"/>
          <w:sz w:val="21"/>
          <w:szCs w:val="21"/>
        </w:rPr>
        <w:t>2016</w:t>
      </w:r>
      <w:r w:rsidR="003C6CA1">
        <w:rPr>
          <w:rFonts w:ascii="仿宋" w:eastAsia="仿宋" w:hAnsi="仿宋" w:cs="宋体" w:hint="eastAsia"/>
          <w:sz w:val="21"/>
          <w:szCs w:val="21"/>
        </w:rPr>
        <w:t>﹝</w:t>
      </w:r>
      <w:r w:rsidR="003C6CA1">
        <w:rPr>
          <w:rFonts w:ascii="仿宋" w:eastAsia="仿宋" w:hAnsi="仿宋" w:cs="宋体"/>
          <w:sz w:val="21"/>
          <w:szCs w:val="21"/>
        </w:rPr>
        <w:t>88</w:t>
      </w:r>
      <w:r w:rsidR="003C6CA1">
        <w:rPr>
          <w:rFonts w:ascii="仿宋" w:eastAsia="仿宋" w:hAnsi="仿宋" w:cs="宋体" w:hint="eastAsia"/>
          <w:sz w:val="21"/>
          <w:szCs w:val="21"/>
        </w:rPr>
        <w:t>﹞</w:t>
      </w:r>
      <w:r w:rsidR="003C6CA1">
        <w:rPr>
          <w:rFonts w:ascii="仿宋" w:eastAsia="仿宋" w:hAnsi="仿宋" w:cs="宋体"/>
          <w:sz w:val="21"/>
          <w:szCs w:val="21"/>
        </w:rPr>
        <w:t>号</w:t>
      </w:r>
      <w:r w:rsidRPr="00623988">
        <w:rPr>
          <w:rFonts w:ascii="仿宋_GB2312" w:hAnsi="宋体" w:cs="宋体" w:hint="eastAsia"/>
          <w:sz w:val="21"/>
          <w:szCs w:val="21"/>
        </w:rPr>
        <w:t>文件执行：在规定的出国期内，工资照常发放；岗位津贴冻结，按期回国后根据考核结果补发；在规定的延长期内，停发一切工资待遇（含各类津补贴）。另外，若丙方为单位公派人员，则按相关文件规定，由甲方向其提供进修费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</w:t>
      </w:r>
      <w:r w:rsidRPr="00623988">
        <w:rPr>
          <w:rFonts w:ascii="仿宋_GB2312" w:hAnsi="宋体" w:cs="宋体" w:hint="eastAsia"/>
          <w:sz w:val="21"/>
          <w:szCs w:val="21"/>
        </w:rPr>
        <w:t>元整（￥       .00）。</w:t>
      </w:r>
    </w:p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三、丙方应在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1"/>
          <w:szCs w:val="21"/>
        </w:rPr>
        <w:t>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月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日之前回校服务。逾期三个月不归，视为本人同意即时与学校解除人事关系，且学校保留追究其责任以及代理人责任的权利；另外，丙方须偿还其在出国期间甲</w:t>
      </w:r>
      <w:bookmarkStart w:id="0" w:name="_GoBack"/>
      <w:r w:rsidRPr="00623988">
        <w:rPr>
          <w:rFonts w:ascii="仿宋_GB2312" w:hAnsi="宋体" w:cs="宋体" w:hint="eastAsia"/>
          <w:sz w:val="21"/>
          <w:szCs w:val="21"/>
        </w:rPr>
        <w:t>方支付的全部</w:t>
      </w:r>
      <w:r w:rsidR="00135A7A" w:rsidRPr="00743842">
        <w:rPr>
          <w:rFonts w:ascii="仿宋_GB2312" w:hAnsi="宋体" w:cs="宋体" w:hint="eastAsia"/>
          <w:sz w:val="21"/>
          <w:szCs w:val="21"/>
        </w:rPr>
        <w:t>进修</w:t>
      </w:r>
      <w:r w:rsidRPr="00623988">
        <w:rPr>
          <w:rFonts w:ascii="仿宋_GB2312" w:hAnsi="宋体" w:cs="宋体" w:hint="eastAsia"/>
          <w:sz w:val="21"/>
          <w:szCs w:val="21"/>
        </w:rPr>
        <w:t>资助费用、工资以及其全部</w:t>
      </w:r>
      <w:r w:rsidR="00135A7A" w:rsidRPr="00743842">
        <w:rPr>
          <w:rFonts w:ascii="仿宋_GB2312" w:hAnsi="宋体" w:cs="宋体" w:hint="eastAsia"/>
          <w:sz w:val="21"/>
          <w:szCs w:val="21"/>
        </w:rPr>
        <w:t>进修</w:t>
      </w:r>
      <w:r w:rsidRPr="00623988">
        <w:rPr>
          <w:rFonts w:ascii="仿宋_GB2312" w:hAnsi="宋体" w:cs="宋体" w:hint="eastAsia"/>
          <w:sz w:val="21"/>
          <w:szCs w:val="21"/>
        </w:rPr>
        <w:t>资助费用30%的违约金。</w:t>
      </w:r>
    </w:p>
    <w:p w:rsidR="00E65F87" w:rsidRPr="00623988" w:rsidRDefault="00E65F87" w:rsidP="00933F7A">
      <w:pPr>
        <w:adjustRightInd w:val="0"/>
        <w:snapToGrid w:val="0"/>
        <w:spacing w:line="320" w:lineRule="exact"/>
        <w:ind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四、</w:t>
      </w:r>
      <w:r w:rsidR="00135A7A" w:rsidRPr="00743842">
        <w:rPr>
          <w:rFonts w:ascii="仿宋_GB2312" w:hAnsi="宋体" w:cs="宋体" w:hint="eastAsia"/>
          <w:sz w:val="21"/>
          <w:szCs w:val="21"/>
        </w:rPr>
        <w:t>丙方应按照约定的</w:t>
      </w:r>
      <w:r w:rsidR="00AA3722" w:rsidRPr="00743842">
        <w:rPr>
          <w:rFonts w:ascii="仿宋_GB2312" w:hAnsi="宋体" w:cs="宋体" w:hint="eastAsia"/>
          <w:sz w:val="21"/>
          <w:szCs w:val="21"/>
        </w:rPr>
        <w:t>进修</w:t>
      </w:r>
      <w:r w:rsidR="00135A7A" w:rsidRPr="00743842">
        <w:rPr>
          <w:rFonts w:ascii="仿宋_GB2312" w:hAnsi="宋体" w:cs="宋体" w:hint="eastAsia"/>
          <w:sz w:val="21"/>
          <w:szCs w:val="21"/>
        </w:rPr>
        <w:t>期限</w:t>
      </w:r>
      <w:r w:rsidR="00AA3722" w:rsidRPr="00743842">
        <w:rPr>
          <w:rFonts w:ascii="仿宋_GB2312" w:hAnsi="宋体" w:cs="宋体" w:hint="eastAsia"/>
          <w:sz w:val="21"/>
          <w:szCs w:val="21"/>
        </w:rPr>
        <w:t>完成相应的进修任务。若未满约定的进修期限，需按比例折算，退还相应的资助费用。</w:t>
      </w:r>
      <w:r w:rsidRPr="00743842">
        <w:rPr>
          <w:rFonts w:ascii="仿宋_GB2312" w:hAnsi="宋体" w:cs="宋体" w:hint="eastAsia"/>
          <w:sz w:val="21"/>
          <w:szCs w:val="21"/>
        </w:rPr>
        <w:t>丙方在规定的</w:t>
      </w:r>
      <w:r w:rsidR="00933F7A" w:rsidRPr="00743842">
        <w:rPr>
          <w:rFonts w:ascii="仿宋_GB2312" w:hAnsi="宋体" w:cs="宋体" w:hint="eastAsia"/>
          <w:sz w:val="21"/>
          <w:szCs w:val="21"/>
        </w:rPr>
        <w:t>进修期限</w:t>
      </w:r>
      <w:r w:rsidRPr="00743842">
        <w:rPr>
          <w:rFonts w:ascii="仿宋_GB2312" w:hAnsi="宋体" w:cs="宋体" w:hint="eastAsia"/>
          <w:sz w:val="21"/>
          <w:szCs w:val="21"/>
        </w:rPr>
        <w:t>内学成回国后，应按照相关规定完成相应的服务年限。根据学校相关规定，丙方回国后必须在甲方连续服务5年</w:t>
      </w:r>
      <w:r w:rsidR="00E758B7" w:rsidRPr="00743842">
        <w:rPr>
          <w:rFonts w:ascii="仿宋_GB2312" w:hAnsi="宋体" w:cs="宋体" w:hint="eastAsia"/>
          <w:sz w:val="21"/>
          <w:szCs w:val="21"/>
        </w:rPr>
        <w:t>及</w:t>
      </w:r>
      <w:r w:rsidRPr="00743842">
        <w:rPr>
          <w:rFonts w:ascii="仿宋_GB2312" w:hAnsi="宋体" w:cs="宋体" w:hint="eastAsia"/>
          <w:sz w:val="21"/>
          <w:szCs w:val="21"/>
        </w:rPr>
        <w:t>以上。若丙方回国后，其连续服务期限未满5年，则按每少一年须交纳人民币壹万元违约金的标准（计算到实际月份）向甲方支付违约金。</w:t>
      </w:r>
    </w:p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五、丙方按期回校后应立即向甲方报到，甲、乙两方共同负责安排丙方工作，并积极发挥丙方作用。</w:t>
      </w:r>
    </w:p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六、丁方同意认真协助甲方、乙方督促丙方履行协议并按期回校服务。若丙方发生违约行为，丁方应认真协助甲方追究丙方责任。丁方同意在丙方违约而又未承担责任的情况下，作为校内责任代理人承担赔偿责任，并以本人工资作为担保。</w:t>
      </w:r>
    </w:p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七、丙方在国外</w:t>
      </w:r>
      <w:r w:rsidR="00933F7A" w:rsidRPr="00743842">
        <w:rPr>
          <w:rFonts w:ascii="仿宋_GB2312" w:hAnsi="宋体" w:cs="宋体" w:hint="eastAsia"/>
          <w:sz w:val="21"/>
          <w:szCs w:val="21"/>
        </w:rPr>
        <w:t>进修</w:t>
      </w:r>
      <w:r w:rsidRPr="00623988">
        <w:rPr>
          <w:rFonts w:ascii="仿宋_GB2312" w:hAnsi="宋体" w:cs="宋体" w:hint="eastAsia"/>
          <w:sz w:val="21"/>
          <w:szCs w:val="21"/>
        </w:rPr>
        <w:t>期间必须努力学习，认真完成</w:t>
      </w:r>
      <w:r w:rsidR="00933F7A" w:rsidRPr="00743842">
        <w:rPr>
          <w:rFonts w:ascii="仿宋_GB2312" w:hAnsi="宋体" w:cs="宋体" w:hint="eastAsia"/>
          <w:sz w:val="21"/>
          <w:szCs w:val="21"/>
        </w:rPr>
        <w:t>进修</w:t>
      </w:r>
      <w:r w:rsidRPr="00623988">
        <w:rPr>
          <w:rFonts w:ascii="仿宋_GB2312" w:hAnsi="宋体" w:cs="宋体" w:hint="eastAsia"/>
          <w:sz w:val="21"/>
          <w:szCs w:val="21"/>
        </w:rPr>
        <w:t>任务。保证不从事有损祖国利益和安全的活动，维护祖国荣誉，遵守当地的法律，与当地人民友好交往。</w:t>
      </w:r>
    </w:p>
    <w:bookmarkEnd w:id="0"/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八、本协议书未尽事宜应由甲方、乙方、丙方及丁方应在平等协商的基础上共同解决，签订补充协议，补充协议和本协议具有同等法律效力。</w:t>
      </w:r>
    </w:p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九、各方需约定的其他事项：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    无              </w:t>
      </w:r>
      <w:r w:rsidRPr="00623988">
        <w:rPr>
          <w:rFonts w:ascii="仿宋_GB2312" w:hAnsi="宋体" w:cs="宋体" w:hint="eastAsia"/>
          <w:sz w:val="21"/>
          <w:szCs w:val="21"/>
        </w:rPr>
        <w:t xml:space="preserve"> 。 </w:t>
      </w:r>
    </w:p>
    <w:p w:rsidR="00E65F87" w:rsidRPr="00623988" w:rsidRDefault="00E65F87" w:rsidP="00E65F87">
      <w:pPr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十、发生争议的处理办法：请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>江苏省人事厅人事争议仲裁委员会</w:t>
      </w:r>
      <w:r w:rsidRPr="00623988">
        <w:rPr>
          <w:rFonts w:ascii="仿宋_GB2312" w:hAnsi="宋体" w:cs="宋体" w:hint="eastAsia"/>
          <w:sz w:val="21"/>
          <w:szCs w:val="21"/>
        </w:rPr>
        <w:t xml:space="preserve">（部门）进行仲裁。                </w:t>
      </w:r>
    </w:p>
    <w:p w:rsidR="00E65F87" w:rsidRPr="00623988" w:rsidRDefault="00E65F87" w:rsidP="00E65F87">
      <w:pPr>
        <w:autoSpaceDE w:val="0"/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十一、本协议一式四份，甲、乙、丙及丁四方各持一份，四方签字（盖章）后生效。</w:t>
      </w:r>
    </w:p>
    <w:p w:rsidR="00FC0EB6" w:rsidRDefault="00E65F87" w:rsidP="005F0BF4">
      <w:pPr>
        <w:autoSpaceDE w:val="0"/>
        <w:adjustRightInd w:val="0"/>
        <w:snapToGrid w:val="0"/>
        <w:spacing w:beforeLines="30" w:before="93"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</w:t>
      </w:r>
    </w:p>
    <w:p w:rsidR="00FC0EB6" w:rsidRDefault="00FC0EB6" w:rsidP="005F0BF4">
      <w:pPr>
        <w:autoSpaceDE w:val="0"/>
        <w:adjustRightInd w:val="0"/>
        <w:snapToGrid w:val="0"/>
        <w:spacing w:beforeLines="30" w:before="93" w:line="320" w:lineRule="exact"/>
        <w:rPr>
          <w:rFonts w:ascii="仿宋_GB2312" w:hAnsi="宋体" w:cs="宋体"/>
          <w:sz w:val="21"/>
          <w:szCs w:val="21"/>
        </w:rPr>
      </w:pPr>
    </w:p>
    <w:p w:rsidR="00E65F87" w:rsidRPr="00623988" w:rsidRDefault="00E65F87" w:rsidP="005F0BF4">
      <w:pPr>
        <w:autoSpaceDE w:val="0"/>
        <w:adjustRightInd w:val="0"/>
        <w:snapToGrid w:val="0"/>
        <w:spacing w:beforeLines="30" w:before="93"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甲方负责人（签字）：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</w:t>
      </w:r>
      <w:r w:rsidR="00FC0EB6">
        <w:rPr>
          <w:rFonts w:ascii="仿宋_GB2312" w:hAnsi="宋体" w:cs="宋体"/>
          <w:sz w:val="21"/>
          <w:szCs w:val="21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1"/>
          <w:szCs w:val="21"/>
        </w:rPr>
        <w:t>（盖章）</w:t>
      </w:r>
      <w:r w:rsidR="005F0BF4">
        <w:rPr>
          <w:rFonts w:ascii="仿宋_GB2312" w:hAnsi="宋体" w:cs="宋体" w:hint="eastAsia"/>
          <w:sz w:val="21"/>
          <w:szCs w:val="21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乙方负责人（签字）：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</w:t>
      </w:r>
      <w:r w:rsidRPr="00623988">
        <w:rPr>
          <w:rFonts w:ascii="仿宋_GB2312" w:hAnsi="宋体" w:cs="宋体" w:hint="eastAsia"/>
          <w:sz w:val="21"/>
          <w:szCs w:val="21"/>
        </w:rPr>
        <w:t xml:space="preserve">（盖章）    </w:t>
      </w:r>
    </w:p>
    <w:p w:rsidR="00FC0EB6" w:rsidRDefault="00E65F87" w:rsidP="00E65F87">
      <w:pPr>
        <w:autoSpaceDE w:val="0"/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</w:t>
      </w:r>
    </w:p>
    <w:p w:rsidR="00E65F87" w:rsidRPr="00623988" w:rsidRDefault="00E65F87" w:rsidP="00E65F87">
      <w:pPr>
        <w:autoSpaceDE w:val="0"/>
        <w:adjustRightInd w:val="0"/>
        <w:snapToGrid w:val="0"/>
        <w:spacing w:line="320" w:lineRule="exact"/>
        <w:rPr>
          <w:rFonts w:ascii="仿宋_GB2312" w:hAnsi="宋体" w:cs="宋体"/>
          <w:sz w:val="21"/>
          <w:szCs w:val="21"/>
          <w:u w:val="single"/>
        </w:rPr>
      </w:pPr>
      <w:r w:rsidRPr="00623988">
        <w:rPr>
          <w:rFonts w:ascii="仿宋_GB2312" w:hAnsi="宋体" w:cs="宋体" w:hint="eastAsia"/>
          <w:sz w:val="21"/>
          <w:szCs w:val="21"/>
        </w:rPr>
        <w:t>丙方（签字）：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  </w:t>
      </w:r>
      <w:r w:rsidR="00FC0EB6">
        <w:rPr>
          <w:rFonts w:ascii="仿宋_GB2312" w:hAnsi="宋体" w:cs="宋体"/>
          <w:sz w:val="21"/>
          <w:szCs w:val="21"/>
          <w:u w:val="single"/>
        </w:rPr>
        <w:t xml:space="preserve">    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</w:t>
      </w:r>
      <w:r w:rsidR="005F0BF4">
        <w:rPr>
          <w:rFonts w:ascii="仿宋_GB2312" w:hAnsi="宋体" w:cs="宋体" w:hint="eastAsia"/>
          <w:sz w:val="21"/>
          <w:szCs w:val="21"/>
        </w:rPr>
        <w:t xml:space="preserve">           </w:t>
      </w:r>
      <w:r w:rsidRPr="00623988">
        <w:rPr>
          <w:rFonts w:ascii="仿宋_GB2312" w:hAnsi="宋体" w:cs="宋体" w:hint="eastAsia"/>
          <w:sz w:val="21"/>
          <w:szCs w:val="21"/>
        </w:rPr>
        <w:t>丁方（代理人签字）：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</w:t>
      </w:r>
    </w:p>
    <w:p w:rsidR="00FC0EB6" w:rsidRDefault="00E65F87" w:rsidP="00E65F87">
      <w:pPr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</w:t>
      </w:r>
      <w:r w:rsidR="00FC0EB6">
        <w:rPr>
          <w:rFonts w:ascii="仿宋_GB2312" w:hAnsi="宋体" w:cs="宋体"/>
          <w:sz w:val="21"/>
          <w:szCs w:val="21"/>
        </w:rPr>
        <w:t xml:space="preserve"> </w:t>
      </w:r>
    </w:p>
    <w:p w:rsidR="001A6791" w:rsidRDefault="00E65F87" w:rsidP="00E65F87">
      <w:r w:rsidRPr="00623988">
        <w:rPr>
          <w:rFonts w:ascii="仿宋_GB2312" w:hAnsi="宋体" w:cs="宋体" w:hint="eastAsia"/>
          <w:sz w:val="21"/>
          <w:szCs w:val="21"/>
        </w:rPr>
        <w:t>协议签订日期：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</w:t>
      </w:r>
      <w:r w:rsidRPr="00623988">
        <w:rPr>
          <w:rFonts w:ascii="仿宋_GB2312" w:hAnsi="宋体" w:cs="宋体" w:hint="eastAsia"/>
          <w:sz w:val="21"/>
          <w:szCs w:val="21"/>
        </w:rPr>
        <w:t>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月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日</w:t>
      </w:r>
    </w:p>
    <w:sectPr w:rsidR="001A6791" w:rsidSect="00AF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8C" w:rsidRDefault="00B9398C" w:rsidP="00E65F87">
      <w:r>
        <w:separator/>
      </w:r>
    </w:p>
  </w:endnote>
  <w:endnote w:type="continuationSeparator" w:id="0">
    <w:p w:rsidR="00B9398C" w:rsidRDefault="00B9398C" w:rsidP="00E6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8C" w:rsidRDefault="00B9398C" w:rsidP="00E65F87">
      <w:r>
        <w:separator/>
      </w:r>
    </w:p>
  </w:footnote>
  <w:footnote w:type="continuationSeparator" w:id="0">
    <w:p w:rsidR="00B9398C" w:rsidRDefault="00B9398C" w:rsidP="00E6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87"/>
    <w:rsid w:val="000856DD"/>
    <w:rsid w:val="000D79EC"/>
    <w:rsid w:val="00114F8D"/>
    <w:rsid w:val="00135A7A"/>
    <w:rsid w:val="001A6791"/>
    <w:rsid w:val="001B6A5D"/>
    <w:rsid w:val="003C6CA1"/>
    <w:rsid w:val="005B756B"/>
    <w:rsid w:val="005E347D"/>
    <w:rsid w:val="005F0BF4"/>
    <w:rsid w:val="00621870"/>
    <w:rsid w:val="006222A7"/>
    <w:rsid w:val="007301B8"/>
    <w:rsid w:val="00743842"/>
    <w:rsid w:val="008948CA"/>
    <w:rsid w:val="00933F7A"/>
    <w:rsid w:val="00AA3722"/>
    <w:rsid w:val="00AF6B52"/>
    <w:rsid w:val="00B9398C"/>
    <w:rsid w:val="00E65F87"/>
    <w:rsid w:val="00E758B7"/>
    <w:rsid w:val="00EB42BD"/>
    <w:rsid w:val="00F826C1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9009CC-C36B-4400-A0F9-6DC31E9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87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F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Lenovo</cp:lastModifiedBy>
  <cp:revision>5</cp:revision>
  <cp:lastPrinted>2024-09-24T06:13:00Z</cp:lastPrinted>
  <dcterms:created xsi:type="dcterms:W3CDTF">2024-09-24T06:38:00Z</dcterms:created>
  <dcterms:modified xsi:type="dcterms:W3CDTF">2024-09-25T06:56:00Z</dcterms:modified>
</cp:coreProperties>
</file>